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45" w:rsidRDefault="003D0D45">
      <w:bookmarkStart w:id="0" w:name="_GoBack"/>
      <w:bookmarkEnd w:id="0"/>
    </w:p>
    <w:p w:rsidR="00A3580E" w:rsidRDefault="00A3580E"/>
    <w:p w:rsidR="00A3580E" w:rsidRPr="00A3580E" w:rsidRDefault="00A3580E" w:rsidP="00A3580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3580E" w:rsidRPr="00A3580E" w:rsidRDefault="00A3580E" w:rsidP="00A3580E">
      <w:pPr>
        <w:autoSpaceDE w:val="0"/>
        <w:autoSpaceDN w:val="0"/>
        <w:adjustRightInd w:val="0"/>
        <w:ind w:left="900" w:right="1440"/>
        <w:jc w:val="center"/>
        <w:rPr>
          <w:rFonts w:ascii="Arial" w:hAnsi="Arial" w:cs="Arial"/>
          <w:color w:val="000000"/>
        </w:rPr>
      </w:pPr>
      <w:r w:rsidRPr="00A3580E">
        <w:rPr>
          <w:rFonts w:ascii="Arial" w:hAnsi="Arial"/>
        </w:rPr>
        <w:t xml:space="preserve"> </w:t>
      </w:r>
      <w:r w:rsidRPr="00A3580E">
        <w:rPr>
          <w:rFonts w:ascii="Arial" w:hAnsi="Arial" w:cs="Arial"/>
          <w:b/>
          <w:bCs/>
          <w:color w:val="000000"/>
        </w:rPr>
        <w:t xml:space="preserve">NOTICE OF INTENT TO AWARD </w:t>
      </w:r>
    </w:p>
    <w:p w:rsidR="00A3580E" w:rsidRPr="00A3580E" w:rsidRDefault="00CF63EE" w:rsidP="00A3580E">
      <w:pPr>
        <w:autoSpaceDE w:val="0"/>
        <w:autoSpaceDN w:val="0"/>
        <w:adjustRightInd w:val="0"/>
        <w:ind w:left="900" w:right="144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April 21</w:t>
      </w:r>
      <w:r w:rsidR="00AA24FA">
        <w:rPr>
          <w:rFonts w:ascii="Arial" w:hAnsi="Arial" w:cs="Arial"/>
          <w:b/>
          <w:bCs/>
          <w:color w:val="000000"/>
        </w:rPr>
        <w:t>, 2017</w:t>
      </w:r>
    </w:p>
    <w:p w:rsidR="00A3580E" w:rsidRPr="00A3580E" w:rsidRDefault="00A3580E" w:rsidP="00A3580E">
      <w:pPr>
        <w:autoSpaceDE w:val="0"/>
        <w:autoSpaceDN w:val="0"/>
        <w:adjustRightInd w:val="0"/>
        <w:ind w:left="900" w:right="1440"/>
        <w:jc w:val="center"/>
        <w:rPr>
          <w:rFonts w:ascii="Arial" w:hAnsi="Arial" w:cs="Arial"/>
          <w:color w:val="000000"/>
        </w:rPr>
      </w:pPr>
      <w:r w:rsidRPr="00A3580E">
        <w:rPr>
          <w:rFonts w:ascii="Arial" w:hAnsi="Arial" w:cs="Arial"/>
          <w:b/>
          <w:bCs/>
          <w:color w:val="000000"/>
        </w:rPr>
        <w:t xml:space="preserve"> </w:t>
      </w:r>
    </w:p>
    <w:p w:rsidR="00A3580E" w:rsidRDefault="00A3580E" w:rsidP="00A3580E">
      <w:pPr>
        <w:pStyle w:val="Default"/>
        <w:ind w:left="900" w:right="1440"/>
      </w:pPr>
      <w:r w:rsidRPr="00A3580E">
        <w:t>The Department of Human Resour</w:t>
      </w:r>
      <w:r w:rsidR="00070396">
        <w:t xml:space="preserve">ce Management </w:t>
      </w:r>
      <w:r w:rsidR="00CF63EE">
        <w:t xml:space="preserve">and Department of Treasury </w:t>
      </w:r>
      <w:r w:rsidRPr="00A3580E">
        <w:t xml:space="preserve">pursuant to the </w:t>
      </w:r>
      <w:r w:rsidR="00880407">
        <w:t>Re</w:t>
      </w:r>
      <w:r w:rsidR="00961DAA">
        <w:t xml:space="preserve">quest for Proposals (RFP): </w:t>
      </w:r>
      <w:r w:rsidR="00CF63EE">
        <w:t>TRSDHRM17-01</w:t>
      </w:r>
      <w:r w:rsidRPr="00A3580E">
        <w:t xml:space="preserve"> </w:t>
      </w:r>
      <w:r w:rsidR="00CF63EE">
        <w:t>Actuarial Services</w:t>
      </w:r>
      <w:r w:rsidR="00961DAA">
        <w:t xml:space="preserve">, published </w:t>
      </w:r>
      <w:r w:rsidR="00CF63EE">
        <w:t>March 8, 2017</w:t>
      </w:r>
      <w:r w:rsidR="0077284C">
        <w:t xml:space="preserve"> has decided to award </w:t>
      </w:r>
      <w:r w:rsidR="00070396">
        <w:t xml:space="preserve">a </w:t>
      </w:r>
      <w:r w:rsidRPr="00A3580E">
        <w:t>contract</w:t>
      </w:r>
      <w:r w:rsidR="00070396">
        <w:t xml:space="preserve"> to </w:t>
      </w:r>
      <w:r w:rsidR="00CF63EE">
        <w:t>Oliver Wyman</w:t>
      </w:r>
      <w:r w:rsidR="003F5947">
        <w:t xml:space="preserve"> </w:t>
      </w:r>
      <w:r w:rsidRPr="00A3580E">
        <w:t xml:space="preserve">to provide the procured services to the Department. </w:t>
      </w:r>
    </w:p>
    <w:p w:rsidR="00A3580E" w:rsidRPr="00A3580E" w:rsidRDefault="00A3580E" w:rsidP="00A3580E">
      <w:pPr>
        <w:pStyle w:val="Default"/>
        <w:ind w:left="900" w:right="1440"/>
      </w:pPr>
    </w:p>
    <w:p w:rsidR="00A3580E" w:rsidRPr="00A3580E" w:rsidRDefault="00CF63EE" w:rsidP="00A3580E">
      <w:pPr>
        <w:autoSpaceDE w:val="0"/>
        <w:autoSpaceDN w:val="0"/>
        <w:adjustRightInd w:val="0"/>
        <w:ind w:left="900" w:right="144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Oliver Wyman</w:t>
      </w:r>
      <w:r w:rsidR="00600D77">
        <w:rPr>
          <w:rFonts w:ascii="Arial" w:hAnsi="Arial" w:cs="Arial"/>
        </w:rPr>
        <w:t xml:space="preserve"> </w:t>
      </w:r>
      <w:r w:rsidR="003F5947" w:rsidRPr="00600D77">
        <w:rPr>
          <w:rFonts w:ascii="Arial" w:hAnsi="Arial" w:cs="Arial"/>
        </w:rPr>
        <w:t>provided</w:t>
      </w:r>
      <w:r w:rsidR="00961DAA">
        <w:rPr>
          <w:rFonts w:ascii="Arial" w:hAnsi="Arial" w:cs="Arial"/>
          <w:color w:val="000000"/>
        </w:rPr>
        <w:t xml:space="preserve"> </w:t>
      </w:r>
      <w:r w:rsidR="00070396">
        <w:rPr>
          <w:rFonts w:ascii="Arial" w:hAnsi="Arial" w:cs="Arial"/>
          <w:color w:val="000000"/>
        </w:rPr>
        <w:t xml:space="preserve">an </w:t>
      </w:r>
      <w:r w:rsidR="00A3580E" w:rsidRPr="00A3580E">
        <w:rPr>
          <w:rFonts w:ascii="Arial" w:hAnsi="Arial" w:cs="Arial"/>
          <w:color w:val="000000"/>
        </w:rPr>
        <w:t xml:space="preserve">excellent proposal, which addressed all required areas in the RFP. </w:t>
      </w:r>
    </w:p>
    <w:p w:rsidR="00A3580E" w:rsidRDefault="00A3580E" w:rsidP="00A3580E">
      <w:pPr>
        <w:autoSpaceDE w:val="0"/>
        <w:autoSpaceDN w:val="0"/>
        <w:adjustRightInd w:val="0"/>
        <w:ind w:left="900" w:right="1440"/>
        <w:rPr>
          <w:rFonts w:ascii="Arial" w:hAnsi="Arial" w:cs="Arial"/>
          <w:color w:val="000000"/>
        </w:rPr>
      </w:pPr>
    </w:p>
    <w:p w:rsidR="00A3580E" w:rsidRPr="00A3580E" w:rsidRDefault="00A3580E" w:rsidP="00A3580E">
      <w:pPr>
        <w:autoSpaceDE w:val="0"/>
        <w:autoSpaceDN w:val="0"/>
        <w:adjustRightInd w:val="0"/>
        <w:ind w:left="900" w:right="1440"/>
        <w:rPr>
          <w:rFonts w:ascii="Arial" w:hAnsi="Arial" w:cs="Arial"/>
          <w:color w:val="000000"/>
        </w:rPr>
      </w:pPr>
      <w:r w:rsidRPr="00A3580E">
        <w:rPr>
          <w:rFonts w:ascii="Arial" w:hAnsi="Arial" w:cs="Arial"/>
          <w:color w:val="000000"/>
        </w:rPr>
        <w:t>The award is based on the careful evaluation of all proposals and negotiations with the finalist</w:t>
      </w:r>
      <w:r w:rsidR="00961DAA">
        <w:rPr>
          <w:rFonts w:ascii="Arial" w:hAnsi="Arial" w:cs="Arial"/>
          <w:color w:val="000000"/>
        </w:rPr>
        <w:t>s</w:t>
      </w:r>
      <w:r w:rsidRPr="00A3580E">
        <w:rPr>
          <w:rFonts w:ascii="Arial" w:hAnsi="Arial" w:cs="Arial"/>
          <w:color w:val="000000"/>
        </w:rPr>
        <w:t xml:space="preserve">. The criteria weights were established prior to the evaluation of the proposals and were not changed thereafter. </w:t>
      </w:r>
    </w:p>
    <w:p w:rsidR="00A3580E" w:rsidRPr="00A3580E" w:rsidRDefault="00A3580E" w:rsidP="00A3580E">
      <w:pPr>
        <w:ind w:left="900" w:right="1440"/>
        <w:rPr>
          <w:rFonts w:ascii="Arial" w:hAnsi="Arial" w:cs="Arial"/>
          <w:color w:val="000000"/>
        </w:rPr>
      </w:pPr>
    </w:p>
    <w:p w:rsidR="00A3580E" w:rsidRPr="00A3580E" w:rsidRDefault="00A3580E" w:rsidP="00A3580E">
      <w:pPr>
        <w:ind w:left="900" w:right="1440"/>
        <w:rPr>
          <w:rFonts w:ascii="Arial" w:hAnsi="Arial" w:cs="Arial"/>
          <w:color w:val="000000"/>
        </w:rPr>
      </w:pPr>
    </w:p>
    <w:p w:rsidR="00A3580E" w:rsidRPr="00A3580E" w:rsidRDefault="00961DAA" w:rsidP="00A3580E">
      <w:pPr>
        <w:ind w:left="900" w:right="144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Posted </w:t>
      </w:r>
      <w:r w:rsidR="00CF63EE">
        <w:rPr>
          <w:rFonts w:ascii="Arial" w:hAnsi="Arial" w:cs="Arial"/>
          <w:color w:val="000000"/>
        </w:rPr>
        <w:t>April 21</w:t>
      </w:r>
      <w:r w:rsidR="00AA24FA">
        <w:rPr>
          <w:rFonts w:ascii="Arial" w:hAnsi="Arial" w:cs="Arial"/>
          <w:color w:val="000000"/>
        </w:rPr>
        <w:t>, 2017</w:t>
      </w:r>
    </w:p>
    <w:sectPr w:rsidR="00A3580E" w:rsidRPr="00A3580E" w:rsidSect="00893883">
      <w:headerReference w:type="default" r:id="rId8"/>
      <w:footerReference w:type="default" r:id="rId9"/>
      <w:pgSz w:w="12240" w:h="15840" w:code="1"/>
      <w:pgMar w:top="576" w:right="360" w:bottom="662" w:left="36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30E" w:rsidRDefault="009A630E">
      <w:r>
        <w:separator/>
      </w:r>
    </w:p>
  </w:endnote>
  <w:endnote w:type="continuationSeparator" w:id="0">
    <w:p w:rsidR="009A630E" w:rsidRDefault="009A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45" w:rsidRDefault="00961DAA">
    <w:pPr>
      <w:pStyle w:val="Footer"/>
      <w:jc w:val="center"/>
    </w:pPr>
    <w:r>
      <w:rPr>
        <w:noProof/>
      </w:rPr>
      <w:drawing>
        <wp:inline distT="0" distB="0" distL="0" distR="0">
          <wp:extent cx="7239000" cy="54292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30E" w:rsidRDefault="009A630E">
      <w:r>
        <w:separator/>
      </w:r>
    </w:p>
  </w:footnote>
  <w:footnote w:type="continuationSeparator" w:id="0">
    <w:p w:rsidR="009A630E" w:rsidRDefault="009A6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45" w:rsidRDefault="00961DAA">
    <w:pPr>
      <w:pStyle w:val="Header"/>
      <w:jc w:val="center"/>
    </w:pPr>
    <w:r>
      <w:rPr>
        <w:noProof/>
      </w:rPr>
      <w:drawing>
        <wp:inline distT="0" distB="0" distL="0" distR="0">
          <wp:extent cx="7334250" cy="23717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2371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A65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922E5F"/>
    <w:multiLevelType w:val="hybridMultilevel"/>
    <w:tmpl w:val="F65A5E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45"/>
    <w:rsid w:val="00070396"/>
    <w:rsid w:val="0007447A"/>
    <w:rsid w:val="00141D67"/>
    <w:rsid w:val="00185A81"/>
    <w:rsid w:val="0019500A"/>
    <w:rsid w:val="00227DF2"/>
    <w:rsid w:val="00276E0E"/>
    <w:rsid w:val="002A747B"/>
    <w:rsid w:val="00383500"/>
    <w:rsid w:val="00393710"/>
    <w:rsid w:val="003D0D45"/>
    <w:rsid w:val="003F5947"/>
    <w:rsid w:val="003F76DC"/>
    <w:rsid w:val="00442801"/>
    <w:rsid w:val="004970A8"/>
    <w:rsid w:val="00522D4F"/>
    <w:rsid w:val="00556537"/>
    <w:rsid w:val="005D74F5"/>
    <w:rsid w:val="00600D77"/>
    <w:rsid w:val="006B5908"/>
    <w:rsid w:val="006D0914"/>
    <w:rsid w:val="0077284C"/>
    <w:rsid w:val="00785E59"/>
    <w:rsid w:val="00880407"/>
    <w:rsid w:val="00893883"/>
    <w:rsid w:val="008C22FB"/>
    <w:rsid w:val="008F0991"/>
    <w:rsid w:val="00961DAA"/>
    <w:rsid w:val="009A630E"/>
    <w:rsid w:val="009E2984"/>
    <w:rsid w:val="00A3580E"/>
    <w:rsid w:val="00AA24FA"/>
    <w:rsid w:val="00BC72E9"/>
    <w:rsid w:val="00CD1DDB"/>
    <w:rsid w:val="00CD5464"/>
    <w:rsid w:val="00CF63EE"/>
    <w:rsid w:val="00CF7A70"/>
    <w:rsid w:val="00DE7CD0"/>
    <w:rsid w:val="00FB7D8C"/>
    <w:rsid w:val="00FD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3883"/>
    <w:rPr>
      <w:sz w:val="24"/>
      <w:szCs w:val="24"/>
    </w:rPr>
  </w:style>
  <w:style w:type="paragraph" w:styleId="Heading2">
    <w:name w:val="heading 2"/>
    <w:basedOn w:val="Normal"/>
    <w:next w:val="Normal"/>
    <w:qFormat/>
    <w:rsid w:val="00893883"/>
    <w:pPr>
      <w:keepNext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qFormat/>
    <w:rsid w:val="00893883"/>
    <w:pPr>
      <w:keepNext/>
      <w:ind w:right="-720"/>
      <w:outlineLvl w:val="2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38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388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93883"/>
    <w:pPr>
      <w:autoSpaceDE w:val="0"/>
      <w:autoSpaceDN w:val="0"/>
      <w:adjustRightInd w:val="0"/>
      <w:spacing w:before="100" w:after="100"/>
      <w:ind w:left="720"/>
    </w:pPr>
    <w:rPr>
      <w:bCs/>
      <w:color w:val="000000"/>
    </w:rPr>
  </w:style>
  <w:style w:type="character" w:styleId="Hyperlink">
    <w:name w:val="Hyperlink"/>
    <w:basedOn w:val="DefaultParagraphFont"/>
    <w:rsid w:val="00893883"/>
    <w:rPr>
      <w:color w:val="0000FF"/>
      <w:u w:val="single"/>
    </w:rPr>
  </w:style>
  <w:style w:type="paragraph" w:styleId="BodyTextIndent2">
    <w:name w:val="Body Text Indent 2"/>
    <w:basedOn w:val="Normal"/>
    <w:rsid w:val="00893883"/>
    <w:pPr>
      <w:autoSpaceDE w:val="0"/>
      <w:autoSpaceDN w:val="0"/>
      <w:adjustRightInd w:val="0"/>
      <w:spacing w:after="120"/>
      <w:ind w:firstLine="720"/>
    </w:pPr>
    <w:rPr>
      <w:color w:val="000000"/>
      <w:szCs w:val="20"/>
    </w:rPr>
  </w:style>
  <w:style w:type="paragraph" w:styleId="List">
    <w:name w:val="List"/>
    <w:basedOn w:val="Normal"/>
    <w:rsid w:val="00893883"/>
    <w:pPr>
      <w:ind w:left="360" w:hanging="360"/>
    </w:pPr>
    <w:rPr>
      <w:rFonts w:ascii="Arial" w:hAnsi="Arial"/>
      <w:sz w:val="20"/>
    </w:rPr>
  </w:style>
  <w:style w:type="paragraph" w:customStyle="1" w:styleId="Default">
    <w:name w:val="Default"/>
    <w:rsid w:val="00A358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72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2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3883"/>
    <w:rPr>
      <w:sz w:val="24"/>
      <w:szCs w:val="24"/>
    </w:rPr>
  </w:style>
  <w:style w:type="paragraph" w:styleId="Heading2">
    <w:name w:val="heading 2"/>
    <w:basedOn w:val="Normal"/>
    <w:next w:val="Normal"/>
    <w:qFormat/>
    <w:rsid w:val="00893883"/>
    <w:pPr>
      <w:keepNext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qFormat/>
    <w:rsid w:val="00893883"/>
    <w:pPr>
      <w:keepNext/>
      <w:ind w:right="-720"/>
      <w:outlineLvl w:val="2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38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388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93883"/>
    <w:pPr>
      <w:autoSpaceDE w:val="0"/>
      <w:autoSpaceDN w:val="0"/>
      <w:adjustRightInd w:val="0"/>
      <w:spacing w:before="100" w:after="100"/>
      <w:ind w:left="720"/>
    </w:pPr>
    <w:rPr>
      <w:bCs/>
      <w:color w:val="000000"/>
    </w:rPr>
  </w:style>
  <w:style w:type="character" w:styleId="Hyperlink">
    <w:name w:val="Hyperlink"/>
    <w:basedOn w:val="DefaultParagraphFont"/>
    <w:rsid w:val="00893883"/>
    <w:rPr>
      <w:color w:val="0000FF"/>
      <w:u w:val="single"/>
    </w:rPr>
  </w:style>
  <w:style w:type="paragraph" w:styleId="BodyTextIndent2">
    <w:name w:val="Body Text Indent 2"/>
    <w:basedOn w:val="Normal"/>
    <w:rsid w:val="00893883"/>
    <w:pPr>
      <w:autoSpaceDE w:val="0"/>
      <w:autoSpaceDN w:val="0"/>
      <w:adjustRightInd w:val="0"/>
      <w:spacing w:after="120"/>
      <w:ind w:firstLine="720"/>
    </w:pPr>
    <w:rPr>
      <w:color w:val="000000"/>
      <w:szCs w:val="20"/>
    </w:rPr>
  </w:style>
  <w:style w:type="paragraph" w:styleId="List">
    <w:name w:val="List"/>
    <w:basedOn w:val="Normal"/>
    <w:rsid w:val="00893883"/>
    <w:pPr>
      <w:ind w:left="360" w:hanging="360"/>
    </w:pPr>
    <w:rPr>
      <w:rFonts w:ascii="Arial" w:hAnsi="Arial"/>
      <w:sz w:val="20"/>
    </w:rPr>
  </w:style>
  <w:style w:type="paragraph" w:customStyle="1" w:styleId="Default">
    <w:name w:val="Default"/>
    <w:rsid w:val="00A358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72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2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lonap\Local%20Settings\Temporary%20Internet%20Files\OLK10\DHRM%20letterhead%20colo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DHRM letterhead color1.dot</Template>
  <TotalTime>1</TotalTime>
  <Pages>1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INTENT TO AWARD</vt:lpstr>
    </vt:vector>
  </TitlesOfParts>
  <Company>DPT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INTENT TO AWARD</dc:title>
  <dc:creator>lonap</dc:creator>
  <cp:lastModifiedBy>Renee Garnett</cp:lastModifiedBy>
  <cp:revision>2</cp:revision>
  <cp:lastPrinted>2016-08-16T13:47:00Z</cp:lastPrinted>
  <dcterms:created xsi:type="dcterms:W3CDTF">2017-04-21T16:49:00Z</dcterms:created>
  <dcterms:modified xsi:type="dcterms:W3CDTF">2017-04-21T16:49:00Z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17025593</vt:i4>
  </property>
</Properties>
</file>